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10" w:rsidRPr="0094615A" w:rsidRDefault="00B13110" w:rsidP="00B13110">
      <w:pPr>
        <w:rPr>
          <w:rFonts w:cs="Times New Roman"/>
          <w:bCs/>
          <w:i/>
          <w:color w:val="000000"/>
        </w:rPr>
      </w:pPr>
      <w:r w:rsidRPr="0094615A">
        <w:rPr>
          <w:rFonts w:cs="Times New Roman"/>
          <w:i/>
          <w:color w:val="000000"/>
        </w:rPr>
        <w:t xml:space="preserve">A tolvaj csak azért jön, hogy lopjon, öljön és pusztítson: én azért jöttem, hogy életük legyen, sőt bőségben éljenek.” </w:t>
      </w:r>
      <w:r w:rsidRPr="0094615A">
        <w:rPr>
          <w:rFonts w:cs="Times New Roman"/>
          <w:bCs/>
          <w:i/>
          <w:color w:val="000000"/>
        </w:rPr>
        <w:t>(Jn 10,</w:t>
      </w:r>
      <w:proofErr w:type="spellStart"/>
      <w:r w:rsidRPr="0094615A">
        <w:rPr>
          <w:rFonts w:cs="Times New Roman"/>
          <w:bCs/>
          <w:i/>
          <w:color w:val="000000"/>
        </w:rPr>
        <w:t>10</w:t>
      </w:r>
      <w:proofErr w:type="spellEnd"/>
      <w:r w:rsidRPr="0094615A">
        <w:rPr>
          <w:rFonts w:cs="Times New Roman"/>
          <w:bCs/>
          <w:i/>
          <w:color w:val="000000"/>
        </w:rPr>
        <w:t>)</w:t>
      </w:r>
    </w:p>
    <w:p w:rsidR="00B13110" w:rsidRDefault="00B13110" w:rsidP="00B13110">
      <w:pPr>
        <w:rPr>
          <w:rFonts w:cs="Times New Roman"/>
          <w:bCs/>
          <w:color w:val="000000"/>
        </w:rPr>
      </w:pPr>
    </w:p>
    <w:p w:rsidR="00B13110" w:rsidRDefault="00B13110" w:rsidP="00B1311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tolvaj határozott és egyben negatív céllal jön, kárt okozzon. A dolog kettős kimenetelű: sikerül kárt okozni vagy határozott ellenállással találkozik és menekülnie kell. Az utóbbira is van példa.   </w:t>
      </w:r>
    </w:p>
    <w:p w:rsidR="00B13110" w:rsidRDefault="00B13110" w:rsidP="00B13110">
      <w:pPr>
        <w:rPr>
          <w:rFonts w:cs="Times New Roman"/>
          <w:bCs/>
          <w:color w:val="000000"/>
        </w:rPr>
      </w:pPr>
    </w:p>
    <w:p w:rsidR="00B13110" w:rsidRDefault="00B13110" w:rsidP="00B1311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Az előzőek szöges ellentéte, amit Jézus mond jövetele céljáról. Neki nem az a célja, hogy nekem, nekünk kevesebb legyen. Nem rabolni akar, hanem bőségesen ellátni mindennel, bőven a „szükséges és elégséges” mértéken felül. Ő az élet forrása, életünk értelmét Tőle tudjuk átvenni. Sokan a rabló mondatainak hisznek, aki próbálja olyannak beállítani Istent, mint aki elvesz és tilt. Ehelyett Isten a legdrágábbat, a Fiát adta azért, hogy mi bőségben élhessünk. Itt a lehetőség, hogy a jobbat válasszuk! </w:t>
      </w:r>
      <w:r w:rsidRPr="00866BB0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10"/>
    <w:rsid w:val="00186D62"/>
    <w:rsid w:val="00B1311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3110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3110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Company>Pétáv Kft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2016-02-09T09:33:00Z</dcterms:created>
  <dcterms:modified xsi:type="dcterms:W3CDTF">2016-02-09T09:33:00Z</dcterms:modified>
</cp:coreProperties>
</file>